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5A" w:rsidRPr="008327C6" w:rsidRDefault="008327C6" w:rsidP="008327C6">
      <w:pPr>
        <w:jc w:val="center"/>
        <w:rPr>
          <w:b/>
        </w:rPr>
      </w:pPr>
      <w:r w:rsidRPr="008327C6">
        <w:rPr>
          <w:b/>
        </w:rPr>
        <w:t>Using</w:t>
      </w:r>
      <w:r w:rsidR="00CD7F53" w:rsidRPr="008327C6">
        <w:rPr>
          <w:b/>
        </w:rPr>
        <w:t xml:space="preserve"> RVC Learn Grade</w:t>
      </w:r>
      <w:r w:rsidRPr="008327C6">
        <w:rPr>
          <w:b/>
        </w:rPr>
        <w:t>s</w:t>
      </w:r>
    </w:p>
    <w:p w:rsidR="00CD7F53" w:rsidRDefault="00CD7F53">
      <w:r>
        <w:t xml:space="preserve">RVC Learn contains a </w:t>
      </w:r>
      <w:r w:rsidR="008327C6">
        <w:t>“Grades”</w:t>
      </w:r>
      <w:r>
        <w:t xml:space="preserve"> </w:t>
      </w:r>
      <w:r w:rsidR="00FE6876">
        <w:t xml:space="preserve">section </w:t>
      </w:r>
      <w:r>
        <w:t xml:space="preserve">for each course which tracks your scores in RVC Learn </w:t>
      </w:r>
      <w:r w:rsidR="008327C6">
        <w:t>MCQs and quizzes.</w:t>
      </w:r>
      <w:r>
        <w:t xml:space="preserve">  The </w:t>
      </w:r>
      <w:r w:rsidR="008327C6">
        <w:t>Grades section</w:t>
      </w:r>
      <w:r>
        <w:t xml:space="preserve"> can be used to view all your quiz scores and gives you quick access to review quizzes that have been completed.</w:t>
      </w:r>
      <w:r w:rsidR="00325136">
        <w:t xml:space="preserve"> </w:t>
      </w:r>
      <w:bookmarkStart w:id="0" w:name="_GoBack"/>
      <w:bookmarkEnd w:id="0"/>
    </w:p>
    <w:p w:rsidR="008327C6" w:rsidRDefault="008327C6">
      <w:r>
        <w:t>The Grades section is an excellent tool to use for revision – all the scores are displayed on one page, making it easy to identify your weaker subject areas</w:t>
      </w:r>
      <w:r w:rsidR="00445E46">
        <w:t>.  Links to all the MCQs on a course are accessible via the Grade section.</w:t>
      </w:r>
    </w:p>
    <w:p w:rsidR="00445E46" w:rsidRPr="00445E46" w:rsidRDefault="00445E46">
      <w:pPr>
        <w:rPr>
          <w:b/>
        </w:rPr>
      </w:pPr>
      <w:r w:rsidRPr="00445E46">
        <w:rPr>
          <w:b/>
        </w:rPr>
        <w:t>To access your RVC Learn Grades section</w:t>
      </w:r>
    </w:p>
    <w:p w:rsidR="00CD7F53" w:rsidRDefault="008F3F55" w:rsidP="00445E46">
      <w:pPr>
        <w:pStyle w:val="ListParagraph"/>
        <w:numPr>
          <w:ilvl w:val="0"/>
          <w:numId w:val="1"/>
        </w:numPr>
      </w:pPr>
      <w:r>
        <w:t>Login to RVC Learn and go to the course that</w:t>
      </w:r>
      <w:r w:rsidR="00247851">
        <w:t xml:space="preserve"> you wish to review your grades.</w:t>
      </w:r>
    </w:p>
    <w:p w:rsidR="00247851" w:rsidRDefault="00247851" w:rsidP="00247851">
      <w:pPr>
        <w:pStyle w:val="ListParagraph"/>
      </w:pPr>
    </w:p>
    <w:p w:rsidR="00247851" w:rsidRDefault="00247851" w:rsidP="00445E46">
      <w:pPr>
        <w:pStyle w:val="ListParagraph"/>
        <w:numPr>
          <w:ilvl w:val="0"/>
          <w:numId w:val="1"/>
        </w:numPr>
      </w:pPr>
      <w:r>
        <w:t xml:space="preserve">Click on the </w:t>
      </w:r>
      <w:r w:rsidRPr="00766EDB">
        <w:rPr>
          <w:b/>
        </w:rPr>
        <w:t>Grades</w:t>
      </w:r>
      <w:r>
        <w:t xml:space="preserve"> icon, located in the </w:t>
      </w:r>
      <w:r w:rsidRPr="00766EDB">
        <w:rPr>
          <w:b/>
        </w:rPr>
        <w:t>Settings</w:t>
      </w:r>
      <w:r>
        <w:t xml:space="preserve"> menu, on the left hand side of the screen.</w:t>
      </w:r>
    </w:p>
    <w:p w:rsidR="00247851" w:rsidRDefault="00247851" w:rsidP="00247851">
      <w:pPr>
        <w:pStyle w:val="ListParagraph"/>
      </w:pPr>
    </w:p>
    <w:p w:rsidR="00247851" w:rsidRDefault="00247851" w:rsidP="00247851">
      <w:pPr>
        <w:pStyle w:val="ListParagraph"/>
      </w:pPr>
    </w:p>
    <w:p w:rsidR="00247851" w:rsidRDefault="00247851" w:rsidP="00247851">
      <w:r>
        <w:rPr>
          <w:noProof/>
          <w:lang w:eastAsia="en-GB"/>
        </w:rPr>
        <w:drawing>
          <wp:inline distT="0" distB="0" distL="0" distR="0">
            <wp:extent cx="1922519" cy="24193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19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53" w:rsidRDefault="00CD7F53"/>
    <w:p w:rsidR="00247851" w:rsidRDefault="00247851">
      <w:r>
        <w:t>3. A list of all the quizzes from the course, detailing each grade you have received.</w:t>
      </w:r>
    </w:p>
    <w:p w:rsidR="00247851" w:rsidRDefault="00247851">
      <w:r>
        <w:rPr>
          <w:noProof/>
          <w:lang w:eastAsia="en-GB"/>
        </w:rPr>
        <w:drawing>
          <wp:inline distT="0" distB="0" distL="0" distR="0">
            <wp:extent cx="4022134" cy="204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70" cy="204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A6" w:rsidRDefault="000464A6" w:rsidP="000464A6"/>
    <w:p w:rsidR="00247851" w:rsidRDefault="000464A6" w:rsidP="000464A6">
      <w:r>
        <w:lastRenderedPageBreak/>
        <w:t xml:space="preserve">4. </w:t>
      </w:r>
      <w:r w:rsidR="00247851">
        <w:t xml:space="preserve"> To review a quiz, simply click on the </w:t>
      </w:r>
      <w:r w:rsidR="00247851" w:rsidRPr="00766EDB">
        <w:rPr>
          <w:b/>
        </w:rPr>
        <w:t>name</w:t>
      </w:r>
      <w:r w:rsidR="00247851">
        <w:t xml:space="preserve"> o</w:t>
      </w:r>
      <w:r>
        <w:t>n</w:t>
      </w:r>
      <w:r w:rsidR="00247851">
        <w:t xml:space="preserve"> the quiz.</w:t>
      </w:r>
    </w:p>
    <w:p w:rsidR="00247851" w:rsidRDefault="000464A6" w:rsidP="000464A6">
      <w:r>
        <w:rPr>
          <w:noProof/>
          <w:lang w:eastAsia="en-GB"/>
        </w:rPr>
        <w:drawing>
          <wp:inline distT="0" distB="0" distL="0" distR="0" wp14:anchorId="30478C85" wp14:editId="43E6A667">
            <wp:extent cx="5734050" cy="1057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A6" w:rsidRDefault="000464A6" w:rsidP="00247851">
      <w:pPr>
        <w:pStyle w:val="ListParagraph"/>
      </w:pPr>
    </w:p>
    <w:p w:rsidR="000464A6" w:rsidRDefault="00766EDB" w:rsidP="000464A6">
      <w:r>
        <w:t xml:space="preserve">5. Then click on </w:t>
      </w:r>
      <w:r w:rsidRPr="00766EDB">
        <w:rPr>
          <w:b/>
        </w:rPr>
        <w:t>Review</w:t>
      </w:r>
      <w:r>
        <w:t xml:space="preserve">, or </w:t>
      </w:r>
      <w:r w:rsidRPr="00766EDB">
        <w:rPr>
          <w:b/>
        </w:rPr>
        <w:t>Re-attempt quiz</w:t>
      </w:r>
      <w:r>
        <w:t>, if you would like to re-</w:t>
      </w:r>
      <w:proofErr w:type="spellStart"/>
      <w:r>
        <w:t>atttempt</w:t>
      </w:r>
      <w:proofErr w:type="spellEnd"/>
      <w:r>
        <w:t xml:space="preserve"> the quiz.</w:t>
      </w:r>
    </w:p>
    <w:p w:rsidR="000464A6" w:rsidRDefault="000464A6" w:rsidP="00247851">
      <w:pPr>
        <w:pStyle w:val="ListParagraph"/>
      </w:pPr>
    </w:p>
    <w:p w:rsidR="000464A6" w:rsidRDefault="000464A6" w:rsidP="000464A6">
      <w:r>
        <w:rPr>
          <w:noProof/>
          <w:lang w:eastAsia="en-GB"/>
        </w:rPr>
        <w:drawing>
          <wp:inline distT="0" distB="0" distL="0" distR="0" wp14:anchorId="25D60E94" wp14:editId="1FFA051B">
            <wp:extent cx="5734050" cy="2200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51" w:rsidRDefault="00247851"/>
    <w:p w:rsidR="00247851" w:rsidRDefault="00247851"/>
    <w:sectPr w:rsidR="00247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37F5"/>
    <w:multiLevelType w:val="hybridMultilevel"/>
    <w:tmpl w:val="D07EF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029A8"/>
    <w:multiLevelType w:val="hybridMultilevel"/>
    <w:tmpl w:val="B270E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3"/>
    <w:rsid w:val="000464A6"/>
    <w:rsid w:val="00247851"/>
    <w:rsid w:val="00325136"/>
    <w:rsid w:val="00445E46"/>
    <w:rsid w:val="00766EDB"/>
    <w:rsid w:val="008327C6"/>
    <w:rsid w:val="008F3F55"/>
    <w:rsid w:val="00B15C5A"/>
    <w:rsid w:val="00CD7F53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Audsley, Ben</dc:creator>
  <cp:lastModifiedBy>Audsley, Ben</cp:lastModifiedBy>
  <cp:revision>7</cp:revision>
  <dcterms:created xsi:type="dcterms:W3CDTF">2013-04-19T15:15:00Z</dcterms:created>
  <dcterms:modified xsi:type="dcterms:W3CDTF">2013-04-25T07:58:00Z</dcterms:modified>
</cp:coreProperties>
</file>